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72" w:rsidRPr="007E3F72" w:rsidRDefault="007E3F72" w:rsidP="007E3F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 w:rsidR="00FA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Gniewinie</w:t>
      </w: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informuje:</w:t>
      </w:r>
    </w:p>
    <w:p w:rsidR="007E3F72" w:rsidRPr="007E3F72" w:rsidRDefault="007E3F72" w:rsidP="007E3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</w:t>
      </w: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stypendium szkolnego składa się od dnia 1 września </w:t>
      </w:r>
      <w:r w:rsidR="00005F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15 września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roku szkolnego. Wyjątkiem są słuchacze kolegiów pracowników służb społecznych, którzy wniosek składają do 15 października danego roku szkolnego.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wypełniony wniosek o przyznanie stypendium wraz z zaświadczeniami </w:t>
      </w:r>
      <w:r w:rsidR="00005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wysokości dochodów netto za miesiąc sierpień należy  dostarczyć w w/w terminie </w:t>
      </w:r>
      <w:r w:rsidR="00005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Gminnego Ośrodka Pomocy Społecznej w </w:t>
      </w:r>
      <w:r w:rsidR="004C0BCB">
        <w:rPr>
          <w:rFonts w:ascii="Times New Roman" w:eastAsia="Times New Roman" w:hAnsi="Times New Roman" w:cs="Times New Roman"/>
          <w:sz w:val="24"/>
          <w:szCs w:val="24"/>
          <w:lang w:eastAsia="pl-PL"/>
        </w:rPr>
        <w:t>Gniewinie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4C0BC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37F7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C0BCB">
        <w:rPr>
          <w:rFonts w:ascii="Times New Roman" w:eastAsia="Times New Roman" w:hAnsi="Times New Roman" w:cs="Times New Roman"/>
          <w:sz w:val="24"/>
          <w:szCs w:val="24"/>
          <w:lang w:eastAsia="pl-PL"/>
        </w:rPr>
        <w:t>morska 40/1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pokój nr </w:t>
      </w:r>
      <w:r w:rsidR="004C0BCB">
        <w:rPr>
          <w:rFonts w:ascii="Times New Roman" w:eastAsia="Times New Roman" w:hAnsi="Times New Roman" w:cs="Times New Roman"/>
          <w:sz w:val="24"/>
          <w:szCs w:val="24"/>
          <w:lang w:eastAsia="pl-PL"/>
        </w:rPr>
        <w:t>205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F72" w:rsidRPr="007E3F72" w:rsidRDefault="007E3F72" w:rsidP="007E3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otrzymać stypendium szkolne.</w:t>
      </w:r>
    </w:p>
    <w:p w:rsidR="009E16E2" w:rsidRPr="009E16E2" w:rsidRDefault="007E3F72" w:rsidP="009E16E2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E2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 może otrzymać uczeń, znajdujący się w trudnej sytuacji materialnej, wynikającej z niskich dochodów na osobę w rodzinie, w szczególności gdy w rodzinie tej występuje:</w:t>
      </w:r>
    </w:p>
    <w:p w:rsidR="009E16E2" w:rsidRDefault="009E16E2" w:rsidP="009E16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bezrobocie,</w:t>
      </w:r>
    </w:p>
    <w:p w:rsidR="009E16E2" w:rsidRDefault="007E3F72" w:rsidP="009E16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niepełnosprawność,</w:t>
      </w:r>
    </w:p>
    <w:p w:rsidR="003B6B91" w:rsidRDefault="007E3F72" w:rsidP="009E16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B91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długotrwała lub ciężka choroba,</w:t>
      </w:r>
    </w:p>
    <w:p w:rsidR="003B6B91" w:rsidRDefault="003B6B91" w:rsidP="009E16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wielodzietność,</w:t>
      </w:r>
    </w:p>
    <w:p w:rsidR="003B6B91" w:rsidRDefault="007E3F72" w:rsidP="009E16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E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umiejętności wypełniania funkcji opiekuńczo-wychowawczych,</w:t>
      </w:r>
    </w:p>
    <w:p w:rsidR="003B6B91" w:rsidRDefault="007E3F72" w:rsidP="003B6B9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B91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alkoholizm lub narkomania,</w:t>
      </w:r>
    </w:p>
    <w:p w:rsidR="007E3F72" w:rsidRPr="003B6B91" w:rsidRDefault="007E3F72" w:rsidP="003B6B9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gdy rodzina jest niepełna lub wystąpiło zdarzenie losowe.</w:t>
      </w:r>
    </w:p>
    <w:p w:rsidR="007E3F72" w:rsidRPr="007E3F72" w:rsidRDefault="007E3F72" w:rsidP="009D31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b) miesięczna wysokość dochodu na osobę w rodzinie ucznia, wychowanka lub słuchacza uprawniająca do ubiegania się o stypendium szkolne nie może być wyższa niż kwota kryterium dochodowego, (tj. obecnie jest to kwota 528 zł netto).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3F72" w:rsidRPr="007E3F72" w:rsidRDefault="007E3F72" w:rsidP="007E3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Stypendium szkolne przysługuje:</w:t>
      </w:r>
    </w:p>
    <w:p w:rsidR="007E3F72" w:rsidRPr="007E3F72" w:rsidRDefault="007E3F72" w:rsidP="009D31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uczniom szkół publicznych i niepublicznych o uprawnieniach szkół publicznych </w:t>
      </w:r>
      <w:r w:rsidR="00005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młodzieży i dla dorosłych oraz słuchaczom kolegiów </w:t>
      </w:r>
      <w:r w:rsidR="006D4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 w:rsidR="006D4295"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 społecznych</w:t>
      </w:r>
      <w:r w:rsidR="006D4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czasu ukończenia kształcenia nie dłużej jednak niż do ukończenia 24</w:t>
      </w:r>
      <w:r w:rsidR="0004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 (zamieszkałych na terenie </w:t>
      </w:r>
      <w:proofErr w:type="spellStart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18D">
        <w:rPr>
          <w:rFonts w:ascii="Times New Roman" w:eastAsia="Times New Roman" w:hAnsi="Times New Roman" w:cs="Times New Roman"/>
          <w:sz w:val="24"/>
          <w:szCs w:val="24"/>
          <w:lang w:eastAsia="pl-PL"/>
        </w:rPr>
        <w:t>Gniewino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49B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F72" w:rsidRPr="007E3F72" w:rsidRDefault="007E3F72" w:rsidP="009D31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b) wychowankom publicznych i niepublicznych ośrodków</w:t>
      </w:r>
      <w:r w:rsidR="0017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rewalidacyjno-wychowawczych 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 czasu ukończenia realizacji obowiązku nauki (zamieszkałym na terenie Gminy </w:t>
      </w:r>
      <w:r w:rsidR="00403AAF">
        <w:rPr>
          <w:rFonts w:ascii="Times New Roman" w:eastAsia="Times New Roman" w:hAnsi="Times New Roman" w:cs="Times New Roman"/>
          <w:sz w:val="24"/>
          <w:szCs w:val="24"/>
          <w:lang w:eastAsia="pl-PL"/>
        </w:rPr>
        <w:t>Gniewino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pomocy materialnej, przysługują również:</w:t>
      </w:r>
    </w:p>
    <w:p w:rsidR="001E52B8" w:rsidRDefault="001E52B8" w:rsidP="007E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3F72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>czniom szkół</w:t>
      </w:r>
      <w:r w:rsidR="003B231D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="007E3F72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niepublicznych</w:t>
      </w:r>
      <w:r w:rsidR="003F2B23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niepublicznych szkół artystycznych o uprawnieniach publicznych szkół artystycznych</w:t>
      </w:r>
      <w:r w:rsidR="006334C6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młodzieży i dla dorosłych oraz </w:t>
      </w:r>
      <w:r w:rsidR="006334C6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słuchaczom </w:t>
      </w:r>
      <w:r w:rsidR="007E3F72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C88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kolegiów pracowników służb społecznych</w:t>
      </w:r>
      <w:r w:rsidR="00625B68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F72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czasu ukończenia</w:t>
      </w:r>
      <w:r w:rsidR="00625B68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</w:t>
      </w:r>
      <w:r w:rsidR="007E3F72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B68"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dłużej jednak niż do ukończenia 24. roku życia</w:t>
      </w:r>
      <w:r w:rsidRPr="001E52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F72" w:rsidRPr="001E52B8" w:rsidRDefault="007E3F72" w:rsidP="00C624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F72" w:rsidRPr="007E3F72" w:rsidRDefault="007E3F72" w:rsidP="007E3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typendium socjalne nie przysługuje: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uczniom klas zerowych,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uczniom, którzy nie mieszkają na terenie Gminy </w:t>
      </w:r>
      <w:r w:rsidR="00403AAF">
        <w:rPr>
          <w:rFonts w:ascii="Times New Roman" w:eastAsia="Times New Roman" w:hAnsi="Times New Roman" w:cs="Times New Roman"/>
          <w:sz w:val="24"/>
          <w:szCs w:val="24"/>
          <w:lang w:eastAsia="pl-PL"/>
        </w:rPr>
        <w:t>Gniewino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uczniom, którzy otrzymują inne stypendium ze środków publicznych z wyjątkiem sytuacji, kiedy łączna kwota otrzymywanych stypendiów nie przekracza dwudziestokrotności kwoty o której mowa w art. 6 ust 2 ustawy o świadczeniach rodzinnych w przypadku uczniów</w:t>
      </w:r>
      <w:r w:rsidR="00403A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słuchaczy kolegiów pracowników służb społecznych osiemnastokrotności kwoty o której mowa w art. 6 ust. 2 </w:t>
      </w:r>
      <w:proofErr w:type="spellStart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o świadczeniach rodzinnych.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3F72" w:rsidRPr="007E3F72" w:rsidRDefault="007E3F72" w:rsidP="007E3F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złożyć wniosek o stypendium socjalne.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pomocy materialnej o charakterze socjalnym są przyznawane na: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wniosek rodziców,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pełnoletniego ucznia</w:t>
      </w:r>
      <w:r w:rsidR="000E08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dyrektora szkoły</w:t>
      </w:r>
      <w:r w:rsidR="000E08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D43" w:rsidRPr="007E3F72" w:rsidRDefault="00982E73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uczeń jest pełnoletni, </w:t>
      </w:r>
      <w:r w:rsidR="003E7CF2">
        <w:rPr>
          <w:rFonts w:ascii="Times New Roman" w:eastAsia="Times New Roman" w:hAnsi="Times New Roman" w:cs="Times New Roman"/>
          <w:sz w:val="24"/>
          <w:szCs w:val="24"/>
          <w:lang w:eastAsia="pl-PL"/>
        </w:rPr>
        <w:t>to rodzic nie może być przedstawicielem, lecz tylko i wyłącznie pełnomocnikiem. Jeżeli wniosek złożyła np. matka, to organ zwróci się do ucznia</w:t>
      </w:r>
      <w:r w:rsidR="00416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dostarczenie pełnomocnictwa do reprezentowania go przez matkę. Jeśli takiego dokumentu nie przekaże, to zostanie wydane postanowienie o odmowie wszczęcia post</w:t>
      </w:r>
      <w:r w:rsidR="007A62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416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(art. 61a </w:t>
      </w:r>
      <w:r w:rsidR="007A621A">
        <w:rPr>
          <w:rFonts w:ascii="Century Gothic" w:eastAsia="Times New Roman" w:hAnsi="Century Gothic" w:cs="Times New Roman"/>
          <w:sz w:val="24"/>
          <w:szCs w:val="24"/>
          <w:lang w:eastAsia="pl-PL"/>
        </w:rPr>
        <w:t>§</w:t>
      </w:r>
      <w:r w:rsidR="007A6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KPA).</w:t>
      </w:r>
    </w:p>
    <w:p w:rsidR="007E3F72" w:rsidRPr="007E3F72" w:rsidRDefault="007E3F72" w:rsidP="007E3F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dochód rodziny uważa się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sumę miesięcznych przychodów z miesiąca poprzedza</w:t>
      </w:r>
      <w:r w:rsidR="00FA4A5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złożenie wniosku</w:t>
      </w:r>
      <w:r w:rsidR="0090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zwrot z podatku</w:t>
      </w:r>
      <w:r w:rsidR="0082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(PIT)</w:t>
      </w:r>
      <w:r w:rsidR="00221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1/12</w:t>
      </w:r>
      <w:r w:rsidR="0090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82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poprzedzający złożenie wniosku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utraty dochodu z miesiąca, </w:t>
      </w:r>
      <w:r w:rsidR="007E3D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wniosek został złożony, bez względu na tytuł i źródło ich uzyskania, jeżeli ustawa nie stanowi inaczej, pomniejszoną o: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miesięczne obciążenie podatkiem dochodowym od osób fizycznych,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składki na ubezpieczenia zdrowotne określone w przepisach o świadczeniach opieki zdrowotnej finansowanych ze środków publicznych oraz ubezpieczenia  społeczne określone w odrębnych przepisach,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kwotę alimentów świadczonych na rzecz innych osób.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 dochodu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ustalonego w powyższy sposób </w:t>
      </w: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wlicza się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jednorazowego pieniężnego świadczenia socjalnego,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zasiłku celowego,</w:t>
      </w:r>
    </w:p>
    <w:p w:rsidR="007E3F72" w:rsidRPr="007E3F72" w:rsidRDefault="00FA4A5F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pomocy materialnej mają</w:t>
      </w:r>
      <w:r w:rsidR="007E3F72"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cej charakter socjalny albo motywacyjny przyznawanej na podstawie  przepisów o systemie oświaty,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wartości świadczenia w naturze,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świadczenia przysługującego osobie bezrobotnej na podstawie przepisów o promocji zatrudnienia i instytucjach rynku </w:t>
      </w:r>
      <w:proofErr w:type="spellStart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proofErr w:type="spellEnd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wykonywania prac społecznie użytecznych,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dochodów z powierzchni użytków rolnych </w:t>
      </w:r>
      <w:r w:rsidRPr="009D44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poniżej 1 ha przeliczeniowego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świadczenia wychowawczego (tzw. 500+)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świadczenia </w:t>
      </w:r>
      <w:r w:rsidR="00021D6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Start</w:t>
      </w:r>
      <w:r w:rsidR="00021D6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 300 +)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3F72" w:rsidRPr="007E3F72" w:rsidRDefault="007E3F72" w:rsidP="007E3F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należy dołączyć następujące dokumenty: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z zakładów </w:t>
      </w:r>
      <w:proofErr w:type="spellStart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proofErr w:type="spellEnd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wysokości dochodów netto uzyskanych przez członków rodz</w:t>
      </w:r>
      <w:r w:rsidR="00FA4A5F">
        <w:rPr>
          <w:rFonts w:ascii="Times New Roman" w:eastAsia="Times New Roman" w:hAnsi="Times New Roman" w:cs="Times New Roman"/>
          <w:sz w:val="24"/>
          <w:szCs w:val="24"/>
          <w:lang w:eastAsia="pl-PL"/>
        </w:rPr>
        <w:t>iny w miesiącu poprzedzającym zł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ożenie wniosku,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b) odcinek renty/emerytury za miesiąc poprzedzający złożenie wniosku,</w:t>
      </w:r>
    </w:p>
    <w:p w:rsidR="007E3F72" w:rsidRPr="007E3F72" w:rsidRDefault="00FA4A5F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zaś</w:t>
      </w:r>
      <w:r w:rsidR="007E3F72"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 pomocy społecznej o wysokości uzyskiwanej pomocy finansowej,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d) oświadczenie osoby o wysokości otrzymanych alimentów (potwierdzone przekazem pocztowym, wyciągiem bankowym itp. wraz z wyrokiem sądu zasądzającym alimenty lub odpisem z protokołu posiedzenia zawierającego treść ugody sądowej),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e) w przypadku prowadzenia pozarolniczej działalności gospodarczej, stosowne zaświadczenia z urzędu skarbowego lub oświadczenie zgodnie z art. 8 ust. 5 ustawy o pomocy społecznej,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f) zaświadczenie z wła</w:t>
      </w:r>
      <w:r w:rsidR="00FA4A5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ciwego organu </w:t>
      </w:r>
      <w:proofErr w:type="spellStart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wielkości gospodarstwa rolnego wyrażonej w hektarach przeliczeniowych ogólnej powierzchni,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7E3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z Powiatowego Urzędu Pracy potw</w:t>
      </w:r>
      <w:r w:rsidR="00FA4A5F" w:rsidRPr="0013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E3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erdzaj</w:t>
      </w:r>
      <w:r w:rsidR="00FA4A5F" w:rsidRPr="0013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7E3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 status osoby bezrobotnej z prawem do zasiłku lub bez pr</w:t>
      </w:r>
      <w:r w:rsidR="00134BEC" w:rsidRPr="0013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awa do zasiłku dla bezrobotnych</w:t>
      </w:r>
      <w:r w:rsidRPr="007E3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informacją o wysokości wypłaconego zasiłku w miesiącu poprzedzającym złożenie wniosku,</w:t>
      </w:r>
    </w:p>
    <w:p w:rsidR="007E3F72" w:rsidRPr="007E3F72" w:rsidRDefault="007E3F72" w:rsidP="00021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h) wniosek z wypełnionym numerem konta bankowego, na które przekazywane będzie stypendium szkolne.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 zobowiązany jest niezwłocznie powiadomić organ który przyznaje stypendium o ustaniu przyczyn, które stanowiły podstawę przyznania stypendium szkolnego zgodnie z art. 90 o ust. 1 ustawy o systemie oświaty z dnia 7 września 1991 r. (</w:t>
      </w:r>
      <w:proofErr w:type="spellStart"/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2018, </w:t>
      </w:r>
      <w:proofErr w:type="spellStart"/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</w:t>
      </w:r>
      <w:proofErr w:type="spellEnd"/>
      <w:r w:rsidRPr="007E3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1457)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w w/w sprawie można uzyskać pod nr tel. 58</w:t>
      </w:r>
      <w:r w:rsidR="00844E82">
        <w:rPr>
          <w:rFonts w:ascii="Times New Roman" w:eastAsia="Times New Roman" w:hAnsi="Times New Roman" w:cs="Times New Roman"/>
          <w:sz w:val="24"/>
          <w:szCs w:val="24"/>
          <w:lang w:eastAsia="pl-PL"/>
        </w:rPr>
        <w:t> 738 67 00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siedzibie:</w:t>
      </w:r>
    </w:p>
    <w:p w:rsidR="007E3F72" w:rsidRPr="007E3F72" w:rsidRDefault="007E3F72" w:rsidP="007E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w </w:t>
      </w:r>
      <w:r w:rsidR="00844E82">
        <w:rPr>
          <w:rFonts w:ascii="Times New Roman" w:eastAsia="Times New Roman" w:hAnsi="Times New Roman" w:cs="Times New Roman"/>
          <w:sz w:val="24"/>
          <w:szCs w:val="24"/>
          <w:lang w:eastAsia="pl-PL"/>
        </w:rPr>
        <w:t>Gniewinie</w:t>
      </w:r>
    </w:p>
    <w:p w:rsidR="007E3F72" w:rsidRPr="007E3F72" w:rsidRDefault="00844E82" w:rsidP="00844E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Pomorska</w:t>
      </w:r>
      <w:r w:rsidR="007E3F72" w:rsidRPr="007E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40/1</w:t>
      </w:r>
    </w:p>
    <w:p w:rsidR="007E3F72" w:rsidRDefault="007E3F72"/>
    <w:sectPr w:rsidR="007E3F72" w:rsidSect="00BF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646"/>
    <w:multiLevelType w:val="multilevel"/>
    <w:tmpl w:val="A4AAB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1C38"/>
    <w:multiLevelType w:val="multilevel"/>
    <w:tmpl w:val="53960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66395"/>
    <w:multiLevelType w:val="multilevel"/>
    <w:tmpl w:val="510A51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7751A"/>
    <w:multiLevelType w:val="multilevel"/>
    <w:tmpl w:val="CD1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D60EB"/>
    <w:multiLevelType w:val="multilevel"/>
    <w:tmpl w:val="C8260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77AFF"/>
    <w:multiLevelType w:val="multilevel"/>
    <w:tmpl w:val="C3C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C63E1"/>
    <w:multiLevelType w:val="multilevel"/>
    <w:tmpl w:val="0898F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E43D8"/>
    <w:multiLevelType w:val="hybridMultilevel"/>
    <w:tmpl w:val="F5D6C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A432B3"/>
    <w:multiLevelType w:val="multilevel"/>
    <w:tmpl w:val="7506F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86936"/>
    <w:multiLevelType w:val="multilevel"/>
    <w:tmpl w:val="0134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94A"/>
    <w:rsid w:val="00005F50"/>
    <w:rsid w:val="00021D6C"/>
    <w:rsid w:val="000449BA"/>
    <w:rsid w:val="000E08D2"/>
    <w:rsid w:val="00121EBD"/>
    <w:rsid w:val="00134BEC"/>
    <w:rsid w:val="001744A2"/>
    <w:rsid w:val="001A5D98"/>
    <w:rsid w:val="001E52B8"/>
    <w:rsid w:val="00221687"/>
    <w:rsid w:val="003863FA"/>
    <w:rsid w:val="003B231D"/>
    <w:rsid w:val="003B6B91"/>
    <w:rsid w:val="003C2002"/>
    <w:rsid w:val="003E7CF2"/>
    <w:rsid w:val="003F2B23"/>
    <w:rsid w:val="00403AAF"/>
    <w:rsid w:val="00416D67"/>
    <w:rsid w:val="004C0BCB"/>
    <w:rsid w:val="004D53B7"/>
    <w:rsid w:val="0051050D"/>
    <w:rsid w:val="005C6CEF"/>
    <w:rsid w:val="00625B68"/>
    <w:rsid w:val="006334C6"/>
    <w:rsid w:val="006759A5"/>
    <w:rsid w:val="00693EBB"/>
    <w:rsid w:val="006D4295"/>
    <w:rsid w:val="006D43E7"/>
    <w:rsid w:val="00744EF6"/>
    <w:rsid w:val="00752BC6"/>
    <w:rsid w:val="007A621A"/>
    <w:rsid w:val="007C053C"/>
    <w:rsid w:val="007E3D43"/>
    <w:rsid w:val="007E3F72"/>
    <w:rsid w:val="00827675"/>
    <w:rsid w:val="00844E82"/>
    <w:rsid w:val="00851F49"/>
    <w:rsid w:val="00873145"/>
    <w:rsid w:val="008C4EC3"/>
    <w:rsid w:val="00906D38"/>
    <w:rsid w:val="00937A22"/>
    <w:rsid w:val="00982E73"/>
    <w:rsid w:val="009A494A"/>
    <w:rsid w:val="009D318D"/>
    <w:rsid w:val="009D445F"/>
    <w:rsid w:val="009E16E2"/>
    <w:rsid w:val="00A422A4"/>
    <w:rsid w:val="00BF4D68"/>
    <w:rsid w:val="00C32C88"/>
    <w:rsid w:val="00C37F7D"/>
    <w:rsid w:val="00C6241D"/>
    <w:rsid w:val="00EB0DF8"/>
    <w:rsid w:val="00FA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68"/>
  </w:style>
  <w:style w:type="paragraph" w:styleId="Nagwek1">
    <w:name w:val="heading 1"/>
    <w:basedOn w:val="Normalny"/>
    <w:link w:val="Nagwek1Znak"/>
    <w:uiPriority w:val="9"/>
    <w:qFormat/>
    <w:rsid w:val="009A4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9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94A"/>
    <w:rPr>
      <w:color w:val="0000FF"/>
      <w:u w:val="single"/>
    </w:rPr>
  </w:style>
  <w:style w:type="character" w:customStyle="1" w:styleId="entry-date">
    <w:name w:val="entry-date"/>
    <w:basedOn w:val="Domylnaczcionkaakapitu"/>
    <w:rsid w:val="009A494A"/>
  </w:style>
  <w:style w:type="character" w:customStyle="1" w:styleId="author">
    <w:name w:val="author"/>
    <w:basedOn w:val="Domylnaczcionkaakapitu"/>
    <w:rsid w:val="009A494A"/>
  </w:style>
  <w:style w:type="character" w:styleId="Pogrubienie">
    <w:name w:val="Strong"/>
    <w:basedOn w:val="Domylnaczcionkaakapitu"/>
    <w:uiPriority w:val="22"/>
    <w:qFormat/>
    <w:rsid w:val="009A49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stażysta</cp:lastModifiedBy>
  <cp:revision>8</cp:revision>
  <dcterms:created xsi:type="dcterms:W3CDTF">2019-07-25T09:32:00Z</dcterms:created>
  <dcterms:modified xsi:type="dcterms:W3CDTF">2020-07-17T13:17:00Z</dcterms:modified>
</cp:coreProperties>
</file>